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77E" w:rsidRDefault="006F74F5" w:rsidP="00F7377E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F74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Информация о численности</w:t>
      </w:r>
      <w:r w:rsidR="0021163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6F74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обучающихся</w:t>
      </w:r>
      <w:proofErr w:type="gramEnd"/>
    </w:p>
    <w:p w:rsidR="00B20D1D" w:rsidRPr="006F74F5" w:rsidRDefault="00B20D1D" w:rsidP="00B20D1D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 w:rsidRPr="006F74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 реализуемым образовательным программам бюджета субъекта Российской Федерации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</w:t>
      </w:r>
      <w:r w:rsidRPr="006F74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Республики Башкортостан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Pr="006F74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местного бюджета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r w:rsidRPr="006F74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 г. Салават РБ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Pr="006F74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по договорам об образовании за счет средств физических лиц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детский сад посещают </w:t>
      </w:r>
      <w:r w:rsidRPr="00F7377E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1</w:t>
      </w:r>
      <w:r w:rsidR="0021163E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81</w:t>
      </w:r>
      <w:r w:rsidR="0021163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воспитанник</w:t>
      </w:r>
      <w:r w:rsidRPr="006F74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B20D1D" w:rsidRDefault="00B20D1D" w:rsidP="00B20D1D">
      <w:pPr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6F74F5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За счет бюджетных ассигнований федерального бюджета, а также по договорам об образовании за счет средств юридических лиц – воспитанников нет.</w:t>
      </w:r>
    </w:p>
    <w:p w:rsidR="00B20D1D" w:rsidRDefault="00B20D1D" w:rsidP="00B20D1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  </w:t>
      </w:r>
      <w:r w:rsidRPr="00B20D1D">
        <w:rPr>
          <w:b/>
          <w:bCs/>
          <w:sz w:val="28"/>
          <w:szCs w:val="28"/>
        </w:rPr>
        <w:t xml:space="preserve">Информация о численности </w:t>
      </w:r>
      <w:proofErr w:type="gramStart"/>
      <w:r w:rsidRPr="00B20D1D">
        <w:rPr>
          <w:b/>
          <w:bCs/>
          <w:sz w:val="28"/>
          <w:szCs w:val="28"/>
        </w:rPr>
        <w:t>обучающихся</w:t>
      </w:r>
      <w:proofErr w:type="gramEnd"/>
      <w:r w:rsidRPr="00B20D1D">
        <w:rPr>
          <w:b/>
          <w:bCs/>
          <w:sz w:val="28"/>
          <w:szCs w:val="28"/>
        </w:rPr>
        <w:t>,</w:t>
      </w:r>
    </w:p>
    <w:p w:rsidR="00B20D1D" w:rsidRPr="00B20D1D" w:rsidRDefault="00B20D1D" w:rsidP="00B20D1D">
      <w:pPr>
        <w:pStyle w:val="a3"/>
        <w:shd w:val="clear" w:color="auto" w:fill="FFFFFF"/>
        <w:spacing w:before="0" w:beforeAutospacing="0" w:after="0" w:afterAutospacing="0"/>
        <w:jc w:val="center"/>
        <w:rPr>
          <w:sz w:val="21"/>
          <w:szCs w:val="21"/>
        </w:rPr>
      </w:pPr>
      <w:proofErr w:type="gramStart"/>
      <w:r w:rsidRPr="00B20D1D">
        <w:rPr>
          <w:b/>
          <w:bCs/>
          <w:sz w:val="28"/>
          <w:szCs w:val="28"/>
        </w:rPr>
        <w:t>являющихся</w:t>
      </w:r>
      <w:proofErr w:type="gramEnd"/>
      <w:r w:rsidRPr="00B20D1D">
        <w:rPr>
          <w:b/>
          <w:bCs/>
          <w:sz w:val="28"/>
          <w:szCs w:val="28"/>
        </w:rPr>
        <w:t xml:space="preserve"> иностранными гражданами</w:t>
      </w:r>
    </w:p>
    <w:p w:rsidR="00B20D1D" w:rsidRDefault="00B20D1D" w:rsidP="00B20D1D">
      <w:pPr>
        <w:pStyle w:val="a3"/>
        <w:shd w:val="clear" w:color="auto" w:fill="FFFFFF"/>
        <w:spacing w:before="0" w:beforeAutospacing="0"/>
        <w:rPr>
          <w:sz w:val="21"/>
          <w:szCs w:val="21"/>
        </w:rPr>
      </w:pPr>
    </w:p>
    <w:p w:rsidR="00B20D1D" w:rsidRPr="00B20D1D" w:rsidRDefault="00B20D1D" w:rsidP="00B20D1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proofErr w:type="gramStart"/>
      <w:r w:rsidRPr="00B20D1D">
        <w:rPr>
          <w:sz w:val="28"/>
          <w:szCs w:val="28"/>
        </w:rPr>
        <w:t>Обучающихся</w:t>
      </w:r>
      <w:proofErr w:type="gramEnd"/>
      <w:r w:rsidRPr="00B20D1D">
        <w:rPr>
          <w:sz w:val="28"/>
          <w:szCs w:val="28"/>
        </w:rPr>
        <w:t xml:space="preserve">, являющихся иностранными гражданами  — </w:t>
      </w:r>
      <w:r w:rsidR="0021163E">
        <w:rPr>
          <w:color w:val="FF0000"/>
          <w:sz w:val="28"/>
          <w:szCs w:val="28"/>
        </w:rPr>
        <w:t>2</w:t>
      </w:r>
      <w:r w:rsidRPr="00B20D1D">
        <w:rPr>
          <w:sz w:val="28"/>
          <w:szCs w:val="28"/>
        </w:rPr>
        <w:t xml:space="preserve"> воспитанника</w:t>
      </w:r>
      <w:r>
        <w:rPr>
          <w:sz w:val="28"/>
          <w:szCs w:val="28"/>
        </w:rPr>
        <w:t>.</w:t>
      </w:r>
    </w:p>
    <w:p w:rsidR="00B20D1D" w:rsidRPr="006F74F5" w:rsidRDefault="00B20D1D" w:rsidP="00B20D1D">
      <w:pPr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</w:p>
    <w:p w:rsidR="00B20D1D" w:rsidRDefault="00B20D1D" w:rsidP="00B2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Примечание:</w:t>
      </w:r>
    </w:p>
    <w:p w:rsidR="00B20D1D" w:rsidRPr="00B20D1D" w:rsidRDefault="00B20D1D" w:rsidP="00B2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bookmarkStart w:id="0" w:name="_GoBack"/>
      <w:bookmarkEnd w:id="0"/>
      <w:r w:rsidRPr="00B20D1D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В Башкортостане дети ходят в детские сады за счёт родительской платы</w:t>
      </w:r>
      <w:r w:rsidRPr="00B20D1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.  Максимальный размер платы за присмотр и уход в дошкольных образовательных организациях республики устанавливается постановлением Правительства РБ от 30 декабря 2022 года №860. </w:t>
      </w:r>
    </w:p>
    <w:p w:rsidR="00B20D1D" w:rsidRPr="00B20D1D" w:rsidRDefault="00B20D1D" w:rsidP="00B20D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B20D1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Некоторые категории родителей имеют льготы:</w:t>
      </w:r>
    </w:p>
    <w:p w:rsidR="00B20D1D" w:rsidRPr="00B20D1D" w:rsidRDefault="00B20D1D" w:rsidP="00B20D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proofErr w:type="gramStart"/>
      <w:r w:rsidRPr="00B20D1D"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  <w:t>Полностью освобождены от родительской платы</w:t>
      </w:r>
      <w:r w:rsidRPr="00B20D1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.</w:t>
      </w:r>
      <w:proofErr w:type="gramEnd"/>
      <w:r w:rsidRPr="00B20D1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Родители (законные представители) детей-инвалидов, законные представители детей-сирот и детей, оставшихся без попечения родителей. </w:t>
      </w:r>
    </w:p>
    <w:p w:rsidR="00B20D1D" w:rsidRPr="00B20D1D" w:rsidRDefault="00B20D1D" w:rsidP="00B20D1D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B20D1D"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  <w:t>Льгота в размере 50% от установленной платы</w:t>
      </w:r>
      <w:r w:rsidRPr="00B20D1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. Предоставляется родителям (законным представителям) малообеспеченных семей, в которых среднедушевой доход не превышает величины прожиточного минимума, и родителям, имеющим детей с ограниченными возможностями здоровья. </w:t>
      </w:r>
    </w:p>
    <w:p w:rsidR="00B20D1D" w:rsidRPr="00B20D1D" w:rsidRDefault="00B20D1D" w:rsidP="00B2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B20D1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Также родителям предоставляется </w:t>
      </w:r>
      <w:r w:rsidRPr="00B20D1D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компенсация части родительской платы</w:t>
      </w:r>
      <w:r w:rsidRPr="00B20D1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за присмотр и уход за детьми в детских садах.  Она рассчитывается от установленного среднего размера родительской платы по Республике Башкортостан и составляет: </w:t>
      </w:r>
    </w:p>
    <w:p w:rsidR="00B20D1D" w:rsidRPr="00B20D1D" w:rsidRDefault="00B20D1D" w:rsidP="00B20D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B20D1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за первого ребёнка — 20% (например, 406,46 рубля); </w:t>
      </w:r>
    </w:p>
    <w:p w:rsidR="00B20D1D" w:rsidRPr="00B20D1D" w:rsidRDefault="00B20D1D" w:rsidP="00B20D1D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B20D1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за второго ребёнка — 50% (например, 1016,16 рубля); </w:t>
      </w:r>
    </w:p>
    <w:p w:rsidR="00B20D1D" w:rsidRPr="00B20D1D" w:rsidRDefault="00B20D1D" w:rsidP="00B20D1D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B20D1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за третьего по счёту и последующих детей — 70% (например, 1422,63 рубля). </w:t>
      </w:r>
    </w:p>
    <w:p w:rsidR="00B20D1D" w:rsidRPr="00B20D1D" w:rsidRDefault="00B20D1D" w:rsidP="00B20D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B20D1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Компенсация назначается по заявлению родителя (законного представителя) с предоставлением подтверждающих документов.</w:t>
      </w:r>
    </w:p>
    <w:p w:rsidR="00B20D1D" w:rsidRDefault="00B20D1D" w:rsidP="00B20D1D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B20D1D" w:rsidSect="006B3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C5103"/>
    <w:multiLevelType w:val="multilevel"/>
    <w:tmpl w:val="337A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4E4BD7"/>
    <w:multiLevelType w:val="multilevel"/>
    <w:tmpl w:val="84F2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D8D"/>
    <w:rsid w:val="0021163E"/>
    <w:rsid w:val="0055385F"/>
    <w:rsid w:val="006B3453"/>
    <w:rsid w:val="006F74F5"/>
    <w:rsid w:val="00952057"/>
    <w:rsid w:val="00B20D1D"/>
    <w:rsid w:val="00CF0D8D"/>
    <w:rsid w:val="00F73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3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2</cp:revision>
  <dcterms:created xsi:type="dcterms:W3CDTF">2024-11-13T08:36:00Z</dcterms:created>
  <dcterms:modified xsi:type="dcterms:W3CDTF">2024-11-13T08:36:00Z</dcterms:modified>
</cp:coreProperties>
</file>